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0" w:rsidRDefault="003A74F0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 w:rsidRPr="00083082">
        <w:rPr>
          <w:rFonts w:ascii="微软雅黑" w:eastAsia="微软雅黑" w:hAnsi="微软雅黑" w:hint="eastAsia"/>
          <w:color w:val="333333"/>
          <w:sz w:val="24"/>
          <w:szCs w:val="21"/>
          <w:shd w:val="clear" w:color="auto" w:fill="FFFFFF"/>
        </w:rPr>
        <w:t xml:space="preserve"> </w:t>
      </w:r>
      <w:r w:rsidR="00083082" w:rsidRPr="00083082">
        <w:rPr>
          <w:rFonts w:ascii="Simsun" w:hAnsi="Simsun" w:cs="宋体" w:hint="eastAsia"/>
          <w:b/>
          <w:bCs/>
          <w:color w:val="000000"/>
          <w:kern w:val="0"/>
          <w:szCs w:val="18"/>
        </w:rPr>
        <w:t>成都世纪城假日酒店</w:t>
      </w:r>
      <w:r w:rsidR="00083082" w:rsidRPr="00083082">
        <w:rPr>
          <w:rFonts w:ascii="Simsun" w:hAnsi="Simsun" w:cs="宋体" w:hint="eastAsia"/>
          <w:b/>
          <w:bCs/>
          <w:color w:val="000000"/>
          <w:kern w:val="0"/>
          <w:szCs w:val="18"/>
        </w:rPr>
        <w:t>-</w:t>
      </w:r>
      <w:r w:rsidR="00083082" w:rsidRPr="00E6445C">
        <w:rPr>
          <w:rFonts w:ascii="Simsun" w:hAnsi="Simsun" w:cs="宋体" w:hint="eastAsia"/>
          <w:b/>
          <w:bCs/>
          <w:color w:val="FF0000"/>
          <w:kern w:val="0"/>
          <w:szCs w:val="18"/>
          <w:highlight w:val="yellow"/>
        </w:rPr>
        <w:t>西楼</w:t>
      </w:r>
      <w:r w:rsidR="00385E6F" w:rsidRPr="00083082">
        <w:rPr>
          <w:rFonts w:ascii="微软雅黑" w:eastAsia="微软雅黑" w:hAnsi="微软雅黑" w:hint="eastAsia"/>
          <w:color w:val="333333"/>
          <w:sz w:val="24"/>
          <w:szCs w:val="21"/>
        </w:rPr>
        <w:br/>
      </w:r>
      <w:r w:rsidR="00385E6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 </w:t>
      </w:r>
      <w:r w:rsidR="00385E6F" w:rsidRPr="00997B6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 </w:t>
      </w:r>
      <w:r w:rsidR="00083082">
        <w:rPr>
          <w:rFonts w:ascii="微软雅黑" w:eastAsia="微软雅黑" w:hAnsi="微软雅黑" w:cs="Tahoma" w:hint="eastAsia"/>
          <w:color w:val="333333"/>
          <w:szCs w:val="21"/>
          <w:shd w:val="clear" w:color="auto" w:fill="FFFFFF"/>
        </w:rPr>
        <w:t>高新区世纪城路208号</w:t>
      </w:r>
      <w:r w:rsidR="00385E6F" w:rsidRPr="00997B68">
        <w:rPr>
          <w:rFonts w:ascii="微软雅黑" w:eastAsia="微软雅黑" w:hAnsi="微软雅黑" w:hint="eastAsia"/>
          <w:color w:val="333333"/>
          <w:szCs w:val="21"/>
        </w:rPr>
        <w:br/>
      </w:r>
      <w:r w:rsidR="00385E6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   参会代表享有协议价格：</w:t>
      </w:r>
      <w:r w:rsidR="00385E6F">
        <w:rPr>
          <w:rStyle w:val="apple-converted-space"/>
          <w:rFonts w:ascii="微软雅黑" w:eastAsia="微软雅黑" w:hAnsi="微软雅黑" w:hint="eastAsia"/>
          <w:color w:val="333333"/>
          <w:szCs w:val="21"/>
          <w:shd w:val="clear" w:color="auto" w:fill="FFFFFF"/>
        </w:rPr>
        <w:t> </w:t>
      </w:r>
      <w:r w:rsidR="00385E6F">
        <w:rPr>
          <w:rFonts w:ascii="微软雅黑" w:eastAsia="微软雅黑" w:hAnsi="微软雅黑" w:hint="eastAsia"/>
          <w:color w:val="333333"/>
          <w:szCs w:val="21"/>
        </w:rPr>
        <w:br/>
      </w:r>
      <w:r w:rsidR="00385E6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   标准间（双床/双早）：RMB</w:t>
      </w:r>
      <w:r w:rsidR="005F2A85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5</w:t>
      </w:r>
      <w:r w:rsidR="00C649DE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</w:t>
      </w:r>
      <w:r w:rsidR="00E801F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</w:t>
      </w:r>
      <w:r w:rsidR="00385E6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.00/间·夜；     大床房（单床/单早）：RMB</w:t>
      </w:r>
      <w:r w:rsidR="00E801F8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500</w:t>
      </w:r>
      <w:r w:rsidR="00385E6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.00/间·夜</w:t>
      </w:r>
    </w:p>
    <w:p w:rsidR="004D6E74" w:rsidRDefault="00385E6F">
      <w:pPr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 需要预订酒店的代表，请以传真或电子邮件形式进行预订，并请预付房费。具体预订流程如下：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  <w:t>1.</w:t>
      </w:r>
      <w:r w:rsidR="0035115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住宿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代表，请下载并填写“</w:t>
      </w:r>
      <w:r w:rsidR="00CD299F" w:rsidRPr="00CD299F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酒店预定表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”；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2.</w:t>
      </w:r>
      <w:r w:rsidR="00F62ED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请填写对应表格后发送电子邮件至buqiang-jy@163.com进行预订。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  <w:t>3.</w:t>
      </w:r>
      <w:r w:rsidR="00F62EDB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预订后5日内请全额支付房费。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  账户名称：上海洪成会务服务有限公司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  开 户 行：中国建设银行上海田林支行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   银行账号：3100 1551 7000 5001 3245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  <w:t>4.收到房费后，将向您email确认预订成功，在您填写预订表格时请务必填写有效email邮箱，并及时查收确认信息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</w:r>
      <w:r w:rsidRPr="00E6445C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5.住宿费发票将在办理退房时由酒店开具</w:t>
      </w:r>
      <w:r w:rsidR="003D1B4E">
        <w:rPr>
          <w:rFonts w:ascii="微软雅黑" w:eastAsia="微软雅黑" w:hAnsi="微软雅黑" w:hint="eastAsia"/>
          <w:b/>
          <w:color w:val="333333"/>
          <w:szCs w:val="21"/>
          <w:shd w:val="clear" w:color="auto" w:fill="FFFFFF"/>
        </w:rPr>
        <w:t>,</w:t>
      </w:r>
      <w:r w:rsidR="003D1B4E" w:rsidRPr="003D1B4E">
        <w:rPr>
          <w:rFonts w:ascii="微软雅黑" w:eastAsia="微软雅黑" w:hAnsi="微软雅黑" w:hint="eastAsia"/>
          <w:b/>
          <w:color w:val="FF0000"/>
          <w:szCs w:val="21"/>
          <w:shd w:val="clear" w:color="auto" w:fill="FFFFFF"/>
        </w:rPr>
        <w:t>(房费收款方为会议指定代收代付公司)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  <w:t>6.请入住代表离会前将“房卡”交给酒店服务台，并办理结帐手续。酒店退房时间为每日1</w:t>
      </w:r>
      <w:r w:rsidR="00E6445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：</w:t>
      </w:r>
      <w:r w:rsidR="00E6445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0，如13:</w:t>
      </w:r>
      <w:r w:rsidR="00E6445C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0之后退房，酒店将加收半日房费。如需续住，请自行办理续住手续。参会代表在酒店内的其他消费费用自理。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br/>
        <w:t>7.因本届会议参会代表较多，房源紧张，请您提早预订。</w:t>
      </w:r>
    </w:p>
    <w:p w:rsidR="00AF43C7" w:rsidRDefault="00385E6F"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酒店预订联系人：步强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电话： 18117378157</w:t>
      </w:r>
      <w:r w:rsidR="00351154"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，18221494239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电子邮箱：buqiang-jy@163.com</w:t>
      </w:r>
    </w:p>
    <w:sectPr w:rsidR="00AF43C7" w:rsidSect="002D7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A9" w:rsidRDefault="00B72FA9" w:rsidP="00385E6F">
      <w:r>
        <w:separator/>
      </w:r>
    </w:p>
  </w:endnote>
  <w:endnote w:type="continuationSeparator" w:id="1">
    <w:p w:rsidR="00B72FA9" w:rsidRDefault="00B72FA9" w:rsidP="0038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A9" w:rsidRDefault="00B72FA9" w:rsidP="00385E6F">
      <w:r>
        <w:separator/>
      </w:r>
    </w:p>
  </w:footnote>
  <w:footnote w:type="continuationSeparator" w:id="1">
    <w:p w:rsidR="00B72FA9" w:rsidRDefault="00B72FA9" w:rsidP="0038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E6F"/>
    <w:rsid w:val="00006DE5"/>
    <w:rsid w:val="00083082"/>
    <w:rsid w:val="00112CEB"/>
    <w:rsid w:val="0016156B"/>
    <w:rsid w:val="001C0706"/>
    <w:rsid w:val="00211885"/>
    <w:rsid w:val="002559D9"/>
    <w:rsid w:val="002B6B05"/>
    <w:rsid w:val="002C1337"/>
    <w:rsid w:val="002D7A9A"/>
    <w:rsid w:val="00306F35"/>
    <w:rsid w:val="00336D27"/>
    <w:rsid w:val="00351154"/>
    <w:rsid w:val="00385E6F"/>
    <w:rsid w:val="003A74F0"/>
    <w:rsid w:val="003D1B4E"/>
    <w:rsid w:val="004440A9"/>
    <w:rsid w:val="004D6E74"/>
    <w:rsid w:val="0055385A"/>
    <w:rsid w:val="005F2A85"/>
    <w:rsid w:val="006B38F7"/>
    <w:rsid w:val="00742A76"/>
    <w:rsid w:val="00811BB2"/>
    <w:rsid w:val="00941E26"/>
    <w:rsid w:val="00984385"/>
    <w:rsid w:val="0099032D"/>
    <w:rsid w:val="00997B68"/>
    <w:rsid w:val="009E2BCD"/>
    <w:rsid w:val="00AF43C7"/>
    <w:rsid w:val="00B72FA9"/>
    <w:rsid w:val="00BC7344"/>
    <w:rsid w:val="00C42984"/>
    <w:rsid w:val="00C649DE"/>
    <w:rsid w:val="00CD299F"/>
    <w:rsid w:val="00CE7F45"/>
    <w:rsid w:val="00E6445C"/>
    <w:rsid w:val="00E801F8"/>
    <w:rsid w:val="00E93B91"/>
    <w:rsid w:val="00EB736F"/>
    <w:rsid w:val="00F233FC"/>
    <w:rsid w:val="00F34274"/>
    <w:rsid w:val="00F6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E6F"/>
    <w:rPr>
      <w:sz w:val="18"/>
      <w:szCs w:val="18"/>
    </w:rPr>
  </w:style>
  <w:style w:type="character" w:styleId="a5">
    <w:name w:val="Strong"/>
    <w:basedOn w:val="a0"/>
    <w:uiPriority w:val="22"/>
    <w:qFormat/>
    <w:rsid w:val="00385E6F"/>
    <w:rPr>
      <w:b/>
      <w:bCs/>
    </w:rPr>
  </w:style>
  <w:style w:type="character" w:styleId="a6">
    <w:name w:val="Hyperlink"/>
    <w:basedOn w:val="a0"/>
    <w:uiPriority w:val="99"/>
    <w:semiHidden/>
    <w:unhideWhenUsed/>
    <w:rsid w:val="00385E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E6F"/>
  </w:style>
  <w:style w:type="character" w:styleId="a7">
    <w:name w:val="FollowedHyperlink"/>
    <w:basedOn w:val="a0"/>
    <w:uiPriority w:val="99"/>
    <w:semiHidden/>
    <w:unhideWhenUsed/>
    <w:rsid w:val="00CD29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36</cp:revision>
  <dcterms:created xsi:type="dcterms:W3CDTF">2016-09-20T09:53:00Z</dcterms:created>
  <dcterms:modified xsi:type="dcterms:W3CDTF">2017-08-28T02:32:00Z</dcterms:modified>
</cp:coreProperties>
</file>